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B5FE" w14:textId="3E194E08" w:rsidR="00F9380F" w:rsidRDefault="00A24B7F" w:rsidP="00F9380F">
      <w:pPr>
        <w:pStyle w:val="1"/>
        <w:jc w:val="center"/>
        <w:rPr>
          <w:rFonts w:ascii="华文中宋" w:eastAsia="华文中宋" w:hAnsi="华文中宋"/>
          <w:color w:val="000000"/>
        </w:rPr>
      </w:pPr>
      <w:bookmarkStart w:id="0" w:name="_Hlk114852164"/>
      <w:r>
        <w:rPr>
          <w:rFonts w:ascii="华文中宋" w:eastAsia="华文中宋" w:hAnsi="华文中宋" w:hint="eastAsia"/>
          <w:color w:val="000000"/>
        </w:rPr>
        <w:t>印尼农业部部长特别顾问</w:t>
      </w:r>
      <w:r w:rsidRPr="00A24B7F">
        <w:rPr>
          <w:rFonts w:ascii="华文中宋" w:eastAsia="华文中宋" w:hAnsi="华文中宋" w:hint="eastAsia"/>
          <w:color w:val="000000"/>
        </w:rPr>
        <w:t>达利玛</w:t>
      </w:r>
      <w:r w:rsidRPr="001539E0">
        <w:rPr>
          <w:rFonts w:ascii="华文中宋" w:eastAsia="华文中宋" w:hAnsi="华文中宋" w:hint="eastAsia"/>
          <w:color w:val="000000"/>
        </w:rPr>
        <w:t>：</w:t>
      </w:r>
      <w:bookmarkEnd w:id="0"/>
      <w:r w:rsidR="00311447">
        <w:rPr>
          <w:rFonts w:ascii="华文中宋" w:eastAsia="华文中宋" w:hAnsi="华文中宋" w:hint="eastAsia"/>
          <w:color w:val="000000"/>
        </w:rPr>
        <w:t>印尼农业现代化</w:t>
      </w:r>
      <w:r w:rsidR="00535F32">
        <w:rPr>
          <w:rFonts w:ascii="华文中宋" w:eastAsia="华文中宋" w:hAnsi="华文中宋" w:hint="eastAsia"/>
          <w:color w:val="000000"/>
        </w:rPr>
        <w:t>的发展</w:t>
      </w:r>
    </w:p>
    <w:p w14:paraId="3BA9C19F" w14:textId="77777777" w:rsidR="00F9380F" w:rsidRPr="00F9380F" w:rsidRDefault="00F9380F" w:rsidP="00F9380F"/>
    <w:p w14:paraId="0D803432" w14:textId="313B8139" w:rsidR="002D2616" w:rsidRDefault="002D2616" w:rsidP="00A24B7F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60"/>
        <w:rPr>
          <w:color w:val="000000"/>
          <w:sz w:val="28"/>
          <w:szCs w:val="28"/>
        </w:rPr>
      </w:pPr>
      <w:r w:rsidRPr="00A24B7F">
        <w:rPr>
          <w:rFonts w:hint="eastAsia"/>
          <w:color w:val="000000"/>
          <w:sz w:val="28"/>
          <w:szCs w:val="28"/>
        </w:rPr>
        <w:t>在主题为“大变革与再融合”的巴厘岛举行的2</w:t>
      </w:r>
      <w:r w:rsidRPr="00A24B7F">
        <w:rPr>
          <w:color w:val="000000"/>
          <w:sz w:val="28"/>
          <w:szCs w:val="28"/>
        </w:rPr>
        <w:t>022</w:t>
      </w:r>
      <w:r w:rsidRPr="00A24B7F">
        <w:rPr>
          <w:rFonts w:hint="eastAsia"/>
          <w:color w:val="000000"/>
          <w:sz w:val="28"/>
          <w:szCs w:val="28"/>
        </w:rPr>
        <w:t>国际展望大会上，作为分论坛之一的“农业科技与可持续发展”的参与嘉宾印度尼西亚农业部部长特别顾问达利玛·汉斯利·埃扎汉利（</w:t>
      </w:r>
      <w:r w:rsidRPr="00A24B7F">
        <w:rPr>
          <w:color w:val="000000"/>
          <w:sz w:val="28"/>
          <w:szCs w:val="28"/>
        </w:rPr>
        <w:t xml:space="preserve">Dr </w:t>
      </w:r>
      <w:proofErr w:type="spellStart"/>
      <w:r w:rsidRPr="00A24B7F">
        <w:rPr>
          <w:color w:val="000000"/>
          <w:sz w:val="28"/>
          <w:szCs w:val="28"/>
        </w:rPr>
        <w:t>Delima</w:t>
      </w:r>
      <w:proofErr w:type="spellEnd"/>
      <w:r w:rsidRPr="00A24B7F">
        <w:rPr>
          <w:color w:val="000000"/>
          <w:sz w:val="28"/>
          <w:szCs w:val="28"/>
        </w:rPr>
        <w:t xml:space="preserve"> </w:t>
      </w:r>
      <w:proofErr w:type="spellStart"/>
      <w:r w:rsidRPr="00A24B7F">
        <w:rPr>
          <w:color w:val="000000"/>
          <w:sz w:val="28"/>
          <w:szCs w:val="28"/>
        </w:rPr>
        <w:t>Hasri</w:t>
      </w:r>
      <w:proofErr w:type="spellEnd"/>
      <w:r w:rsidRPr="00A24B7F">
        <w:rPr>
          <w:color w:val="000000"/>
          <w:sz w:val="28"/>
          <w:szCs w:val="28"/>
        </w:rPr>
        <w:t xml:space="preserve"> </w:t>
      </w:r>
      <w:proofErr w:type="spellStart"/>
      <w:r w:rsidRPr="00A24B7F">
        <w:rPr>
          <w:color w:val="000000"/>
          <w:sz w:val="28"/>
          <w:szCs w:val="28"/>
        </w:rPr>
        <w:t>Azahari</w:t>
      </w:r>
      <w:proofErr w:type="spellEnd"/>
      <w:r w:rsidRPr="00A24B7F">
        <w:rPr>
          <w:color w:val="000000"/>
          <w:sz w:val="28"/>
          <w:szCs w:val="28"/>
        </w:rPr>
        <w:t>）</w:t>
      </w:r>
      <w:r w:rsidRPr="00A24B7F">
        <w:rPr>
          <w:rFonts w:hint="eastAsia"/>
          <w:color w:val="000000"/>
          <w:sz w:val="28"/>
          <w:szCs w:val="28"/>
        </w:rPr>
        <w:t>为大家介绍了印度尼西亚的农业现代化的发展，和阐述了自己对“农业科技与可持续发展”的看法。</w:t>
      </w:r>
    </w:p>
    <w:p w14:paraId="52D932B6" w14:textId="77777777" w:rsidR="00311447" w:rsidRDefault="00311447" w:rsidP="00A24B7F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hint="eastAsia"/>
          <w:color w:val="000000"/>
          <w:sz w:val="28"/>
          <w:szCs w:val="28"/>
        </w:rPr>
      </w:pPr>
    </w:p>
    <w:p w14:paraId="6608B56E" w14:textId="01E8D0F0" w:rsidR="00311447" w:rsidRPr="00A24B7F" w:rsidRDefault="00311447" w:rsidP="00311447">
      <w:pPr>
        <w:pStyle w:val="a8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BA4496C" wp14:editId="2AB307B5">
            <wp:extent cx="5274310" cy="29489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1FF7B" w14:textId="77777777" w:rsidR="00A24B7F" w:rsidRPr="00A24B7F" w:rsidRDefault="00A24B7F" w:rsidP="00A24B7F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hint="eastAsia"/>
          <w:color w:val="000000"/>
          <w:sz w:val="28"/>
          <w:szCs w:val="28"/>
        </w:rPr>
      </w:pPr>
    </w:p>
    <w:p w14:paraId="014FF5A3" w14:textId="738F2762" w:rsidR="00A24B7F" w:rsidRPr="00A24B7F" w:rsidRDefault="00B63A79" w:rsidP="00A24B7F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hint="eastAsia"/>
          <w:color w:val="000000"/>
          <w:sz w:val="28"/>
          <w:szCs w:val="28"/>
        </w:rPr>
      </w:pPr>
      <w:r w:rsidRPr="00A24B7F">
        <w:rPr>
          <w:rFonts w:hint="eastAsia"/>
          <w:color w:val="000000"/>
          <w:sz w:val="28"/>
          <w:szCs w:val="28"/>
        </w:rPr>
        <w:t>印度尼西亚是一个群岛国家，拥有</w:t>
      </w:r>
      <w:r w:rsidRPr="00A24B7F">
        <w:rPr>
          <w:color w:val="000000"/>
          <w:sz w:val="28"/>
          <w:szCs w:val="28"/>
        </w:rPr>
        <w:t xml:space="preserve">16,056 </w:t>
      </w:r>
      <w:proofErr w:type="gramStart"/>
      <w:r w:rsidRPr="00A24B7F">
        <w:rPr>
          <w:color w:val="000000"/>
          <w:sz w:val="28"/>
          <w:szCs w:val="28"/>
        </w:rPr>
        <w:t>个</w:t>
      </w:r>
      <w:proofErr w:type="gramEnd"/>
      <w:r w:rsidRPr="00A24B7F">
        <w:rPr>
          <w:color w:val="000000"/>
          <w:sz w:val="28"/>
          <w:szCs w:val="28"/>
        </w:rPr>
        <w:t>岛屿</w:t>
      </w:r>
      <w:r w:rsidR="009F41DD" w:rsidRPr="00A24B7F">
        <w:rPr>
          <w:rFonts w:hint="eastAsia"/>
          <w:color w:val="000000"/>
          <w:sz w:val="28"/>
          <w:szCs w:val="28"/>
        </w:rPr>
        <w:t>和</w:t>
      </w:r>
      <w:r w:rsidRPr="00A24B7F">
        <w:rPr>
          <w:rFonts w:hint="eastAsia"/>
          <w:color w:val="000000"/>
          <w:sz w:val="28"/>
          <w:szCs w:val="28"/>
        </w:rPr>
        <w:t>上千</w:t>
      </w:r>
      <w:proofErr w:type="gramStart"/>
      <w:r w:rsidRPr="00A24B7F">
        <w:rPr>
          <w:rFonts w:hint="eastAsia"/>
          <w:color w:val="000000"/>
          <w:sz w:val="28"/>
          <w:szCs w:val="28"/>
        </w:rPr>
        <w:t>个</w:t>
      </w:r>
      <w:proofErr w:type="gramEnd"/>
      <w:r w:rsidRPr="00A24B7F">
        <w:rPr>
          <w:rFonts w:hint="eastAsia"/>
          <w:color w:val="000000"/>
          <w:sz w:val="28"/>
          <w:szCs w:val="28"/>
        </w:rPr>
        <w:t>种族。人口</w:t>
      </w:r>
      <w:r w:rsidRPr="00A24B7F">
        <w:rPr>
          <w:color w:val="000000"/>
          <w:sz w:val="28"/>
          <w:szCs w:val="28"/>
        </w:rPr>
        <w:t>2.702 亿</w:t>
      </w:r>
      <w:r w:rsidRPr="00A24B7F">
        <w:rPr>
          <w:rFonts w:hint="eastAsia"/>
          <w:color w:val="000000"/>
          <w:sz w:val="28"/>
          <w:szCs w:val="28"/>
        </w:rPr>
        <w:t>，是世界上人口第四多的国家，人口增长率为</w:t>
      </w:r>
      <w:r w:rsidRPr="00A24B7F">
        <w:rPr>
          <w:color w:val="000000"/>
          <w:sz w:val="28"/>
          <w:szCs w:val="28"/>
        </w:rPr>
        <w:t>1.25%（</w:t>
      </w:r>
      <w:r w:rsidR="009F41DD" w:rsidRPr="00A24B7F">
        <w:rPr>
          <w:color w:val="000000"/>
          <w:sz w:val="28"/>
          <w:szCs w:val="28"/>
        </w:rPr>
        <w:t>2020</w:t>
      </w:r>
      <w:r w:rsidRPr="00A24B7F">
        <w:rPr>
          <w:color w:val="000000"/>
          <w:sz w:val="28"/>
          <w:szCs w:val="28"/>
        </w:rPr>
        <w:t>）</w:t>
      </w:r>
      <w:r w:rsidRPr="00A24B7F">
        <w:rPr>
          <w:rFonts w:hint="eastAsia"/>
          <w:color w:val="000000"/>
          <w:sz w:val="28"/>
          <w:szCs w:val="28"/>
        </w:rPr>
        <w:t>，拥有全世界第二长的海岸线</w:t>
      </w:r>
      <w:r w:rsidRPr="00A24B7F">
        <w:rPr>
          <w:color w:val="000000"/>
          <w:sz w:val="28"/>
          <w:szCs w:val="28"/>
        </w:rPr>
        <w:t xml:space="preserve">99,000 </w:t>
      </w:r>
      <w:r w:rsidR="00CF3434" w:rsidRPr="00A24B7F">
        <w:rPr>
          <w:rFonts w:hint="eastAsia"/>
          <w:color w:val="000000"/>
          <w:sz w:val="28"/>
          <w:szCs w:val="28"/>
        </w:rPr>
        <w:t>公里</w:t>
      </w:r>
      <w:r w:rsidRPr="00A24B7F">
        <w:rPr>
          <w:rFonts w:hint="eastAsia"/>
          <w:color w:val="000000"/>
          <w:sz w:val="28"/>
          <w:szCs w:val="28"/>
        </w:rPr>
        <w:t>。</w:t>
      </w:r>
    </w:p>
    <w:p w14:paraId="29075427" w14:textId="071E6F86" w:rsidR="00B63A79" w:rsidRDefault="00B63A79" w:rsidP="00A24B7F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60"/>
        <w:rPr>
          <w:color w:val="000000"/>
          <w:sz w:val="28"/>
          <w:szCs w:val="28"/>
        </w:rPr>
      </w:pPr>
      <w:r w:rsidRPr="00A24B7F">
        <w:rPr>
          <w:color w:val="000000"/>
          <w:sz w:val="28"/>
          <w:szCs w:val="28"/>
        </w:rPr>
        <w:lastRenderedPageBreak/>
        <w:t>2021年印度尼西亚GDP总量为11860.93亿美元，同比增长3.69%，比上年增长了1274.04亿美元，相比2011年增长了2931.24亿美元。</w:t>
      </w:r>
      <w:r w:rsidR="00F403CE" w:rsidRPr="00A24B7F">
        <w:rPr>
          <w:color w:val="000000"/>
          <w:sz w:val="28"/>
          <w:szCs w:val="28"/>
        </w:rPr>
        <w:t>2019年，印度尼西亚的农业GDP约为1423.3亿美元，全球排第四名；2021年印度尼西亚农业增加值为1575.21亿美元，相比2020年增长了124.55亿美元，占印度尼西亚GDP比重为13.28%。</w:t>
      </w:r>
    </w:p>
    <w:p w14:paraId="1CB4387C" w14:textId="168BEF93" w:rsidR="002E2CDA" w:rsidRPr="00A24B7F" w:rsidRDefault="002E2CDA" w:rsidP="002E2CDA">
      <w:pPr>
        <w:pStyle w:val="a8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8"/>
          <w:szCs w:val="28"/>
        </w:rPr>
      </w:pPr>
    </w:p>
    <w:p w14:paraId="753D6ED8" w14:textId="1172A290" w:rsidR="002D2616" w:rsidRDefault="00F403CE" w:rsidP="00A24B7F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60"/>
        <w:rPr>
          <w:color w:val="000000"/>
          <w:sz w:val="28"/>
          <w:szCs w:val="28"/>
        </w:rPr>
      </w:pPr>
      <w:r w:rsidRPr="00A24B7F">
        <w:rPr>
          <w:rFonts w:hint="eastAsia"/>
          <w:color w:val="000000"/>
          <w:sz w:val="28"/>
          <w:szCs w:val="28"/>
        </w:rPr>
        <w:t>基于</w:t>
      </w:r>
      <w:r w:rsidRPr="00A24B7F">
        <w:rPr>
          <w:color w:val="000000"/>
          <w:sz w:val="28"/>
          <w:szCs w:val="28"/>
        </w:rPr>
        <w:t xml:space="preserve"> 2013 年农业普查的印尼农业概况</w:t>
      </w:r>
      <w:r w:rsidRPr="00A24B7F">
        <w:rPr>
          <w:rFonts w:hint="eastAsia"/>
          <w:color w:val="000000"/>
          <w:sz w:val="28"/>
          <w:szCs w:val="28"/>
        </w:rPr>
        <w:t>显示</w:t>
      </w:r>
      <w:r w:rsidR="00842383" w:rsidRPr="00A24B7F">
        <w:rPr>
          <w:rFonts w:hint="eastAsia"/>
          <w:color w:val="000000"/>
          <w:sz w:val="28"/>
          <w:szCs w:val="28"/>
        </w:rPr>
        <w:t>，以</w:t>
      </w:r>
      <w:r w:rsidRPr="00A24B7F">
        <w:rPr>
          <w:rFonts w:hint="eastAsia"/>
          <w:color w:val="000000"/>
          <w:sz w:val="28"/>
          <w:szCs w:val="28"/>
        </w:rPr>
        <w:t>爪哇岛</w:t>
      </w:r>
      <w:r w:rsidR="00842383" w:rsidRPr="00A24B7F">
        <w:rPr>
          <w:rFonts w:hint="eastAsia"/>
          <w:color w:val="000000"/>
          <w:sz w:val="28"/>
          <w:szCs w:val="28"/>
        </w:rPr>
        <w:t>为例，</w:t>
      </w:r>
      <w:r w:rsidRPr="00A24B7F">
        <w:rPr>
          <w:rFonts w:hint="eastAsia"/>
          <w:color w:val="000000"/>
          <w:sz w:val="28"/>
          <w:szCs w:val="28"/>
        </w:rPr>
        <w:t>从事农业经营的家庭数量减少，农业经营户数为</w:t>
      </w:r>
      <w:r w:rsidRPr="00A24B7F">
        <w:rPr>
          <w:color w:val="000000"/>
          <w:sz w:val="28"/>
          <w:szCs w:val="28"/>
        </w:rPr>
        <w:t>2614 万</w:t>
      </w:r>
      <w:r w:rsidRPr="00A24B7F">
        <w:rPr>
          <w:rFonts w:hint="eastAsia"/>
          <w:color w:val="000000"/>
          <w:sz w:val="28"/>
          <w:szCs w:val="28"/>
        </w:rPr>
        <w:t>，相</w:t>
      </w:r>
      <w:r w:rsidRPr="00A24B7F">
        <w:rPr>
          <w:color w:val="000000"/>
          <w:sz w:val="28"/>
          <w:szCs w:val="28"/>
        </w:rPr>
        <w:t>比 2003年减少 16.32 %</w:t>
      </w:r>
      <w:r w:rsidRPr="00A24B7F">
        <w:rPr>
          <w:rFonts w:hint="eastAsia"/>
          <w:color w:val="000000"/>
          <w:sz w:val="28"/>
          <w:szCs w:val="28"/>
        </w:rPr>
        <w:t>，大多数家庭</w:t>
      </w:r>
      <w:r w:rsidR="009F41DD" w:rsidRPr="00A24B7F">
        <w:rPr>
          <w:rFonts w:hint="eastAsia"/>
          <w:color w:val="000000"/>
          <w:sz w:val="28"/>
          <w:szCs w:val="28"/>
        </w:rPr>
        <w:t>作为</w:t>
      </w:r>
      <w:r w:rsidRPr="00A24B7F">
        <w:rPr>
          <w:color w:val="000000"/>
          <w:sz w:val="28"/>
          <w:szCs w:val="28"/>
        </w:rPr>
        <w:t>农业企业参与者都在农作物种植食品子行业</w:t>
      </w:r>
      <w:r w:rsidRPr="00A24B7F">
        <w:rPr>
          <w:rFonts w:hint="eastAsia"/>
          <w:color w:val="000000"/>
          <w:sz w:val="28"/>
          <w:szCs w:val="28"/>
        </w:rPr>
        <w:t>，</w:t>
      </w:r>
      <w:r w:rsidRPr="00A24B7F">
        <w:rPr>
          <w:color w:val="000000"/>
          <w:sz w:val="28"/>
          <w:szCs w:val="28"/>
        </w:rPr>
        <w:t>占农业企业参与者总数的 68%</w:t>
      </w:r>
      <w:r w:rsidRPr="00A24B7F">
        <w:rPr>
          <w:rFonts w:hint="eastAsia"/>
          <w:color w:val="000000"/>
          <w:sz w:val="28"/>
          <w:szCs w:val="28"/>
        </w:rPr>
        <w:t>；大多数家庭</w:t>
      </w:r>
      <w:r w:rsidR="009F41DD" w:rsidRPr="00A24B7F">
        <w:rPr>
          <w:rFonts w:hint="eastAsia"/>
          <w:color w:val="000000"/>
          <w:sz w:val="28"/>
          <w:szCs w:val="28"/>
        </w:rPr>
        <w:t>掌握的</w:t>
      </w:r>
      <w:r w:rsidRPr="00A24B7F">
        <w:rPr>
          <w:color w:val="000000"/>
          <w:sz w:val="28"/>
          <w:szCs w:val="28"/>
        </w:rPr>
        <w:t>土地</w:t>
      </w:r>
      <w:r w:rsidRPr="00A24B7F">
        <w:rPr>
          <w:rFonts w:hint="eastAsia"/>
          <w:color w:val="000000"/>
          <w:sz w:val="28"/>
          <w:szCs w:val="28"/>
        </w:rPr>
        <w:t>小于</w:t>
      </w:r>
      <w:r w:rsidRPr="00A24B7F">
        <w:rPr>
          <w:color w:val="000000"/>
          <w:sz w:val="28"/>
          <w:szCs w:val="28"/>
        </w:rPr>
        <w:t>0.5 公顷</w:t>
      </w:r>
      <w:r w:rsidRPr="00A24B7F">
        <w:rPr>
          <w:rFonts w:hint="eastAsia"/>
          <w:color w:val="000000"/>
          <w:sz w:val="28"/>
          <w:szCs w:val="28"/>
        </w:rPr>
        <w:t>，占</w:t>
      </w:r>
      <w:proofErr w:type="gramStart"/>
      <w:r w:rsidRPr="00A24B7F">
        <w:rPr>
          <w:rFonts w:hint="eastAsia"/>
          <w:color w:val="000000"/>
          <w:sz w:val="28"/>
          <w:szCs w:val="28"/>
        </w:rPr>
        <w:t>总家庭</w:t>
      </w:r>
      <w:proofErr w:type="gramEnd"/>
      <w:r w:rsidRPr="00A24B7F">
        <w:rPr>
          <w:rFonts w:hint="eastAsia"/>
          <w:color w:val="000000"/>
          <w:sz w:val="28"/>
          <w:szCs w:val="28"/>
        </w:rPr>
        <w:t>的5</w:t>
      </w:r>
      <w:r w:rsidRPr="00A24B7F">
        <w:rPr>
          <w:color w:val="000000"/>
          <w:sz w:val="28"/>
          <w:szCs w:val="28"/>
        </w:rPr>
        <w:t>6</w:t>
      </w:r>
      <w:r w:rsidRPr="00A24B7F">
        <w:rPr>
          <w:rFonts w:hint="eastAsia"/>
          <w:color w:val="000000"/>
          <w:sz w:val="28"/>
          <w:szCs w:val="28"/>
        </w:rPr>
        <w:t>% 。</w:t>
      </w:r>
    </w:p>
    <w:p w14:paraId="35AAF2EA" w14:textId="7A35D9DD" w:rsidR="001C2DE2" w:rsidRDefault="001C2DE2" w:rsidP="001C2DE2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7EF3F1D6" w14:textId="6F919700" w:rsidR="001C2DE2" w:rsidRDefault="001C2DE2" w:rsidP="001C2DE2">
      <w:pPr>
        <w:pStyle w:val="a8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F5AC95F" wp14:editId="5AEC4E78">
            <wp:extent cx="5274310" cy="29495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F1A1B" w14:textId="77777777" w:rsidR="002E2CDA" w:rsidRPr="00A24B7F" w:rsidRDefault="002E2CDA" w:rsidP="00A24B7F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hint="eastAsia"/>
          <w:color w:val="000000"/>
          <w:sz w:val="28"/>
          <w:szCs w:val="28"/>
        </w:rPr>
      </w:pPr>
    </w:p>
    <w:p w14:paraId="0FD9FDE9" w14:textId="368B3121" w:rsidR="00F403CE" w:rsidRDefault="00F403CE" w:rsidP="00A24B7F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60"/>
        <w:rPr>
          <w:color w:val="000000"/>
          <w:sz w:val="28"/>
          <w:szCs w:val="28"/>
        </w:rPr>
      </w:pPr>
      <w:r w:rsidRPr="00A24B7F">
        <w:rPr>
          <w:rFonts w:hint="eastAsia"/>
          <w:color w:val="000000"/>
          <w:sz w:val="28"/>
          <w:szCs w:val="28"/>
        </w:rPr>
        <w:lastRenderedPageBreak/>
        <w:t>达利玛博士在谈到全球粮食危机问题时说到，</w:t>
      </w:r>
      <w:r w:rsidRPr="00A24B7F">
        <w:rPr>
          <w:color w:val="000000"/>
          <w:sz w:val="28"/>
          <w:szCs w:val="28"/>
        </w:rPr>
        <w:t>2008 年上半年</w:t>
      </w:r>
      <w:r w:rsidRPr="00A24B7F">
        <w:rPr>
          <w:rFonts w:hint="eastAsia"/>
          <w:color w:val="000000"/>
          <w:sz w:val="28"/>
          <w:szCs w:val="28"/>
        </w:rPr>
        <w:t>，全球食品粮食价格</w:t>
      </w:r>
      <w:r w:rsidRPr="00A24B7F">
        <w:rPr>
          <w:color w:val="000000"/>
          <w:sz w:val="28"/>
          <w:szCs w:val="28"/>
        </w:rPr>
        <w:t>大幅上涨，2007 年至 2008 年期间食品价格平均上涨 52%</w:t>
      </w:r>
      <w:r w:rsidRPr="00A24B7F">
        <w:rPr>
          <w:rFonts w:hint="eastAsia"/>
          <w:color w:val="000000"/>
          <w:sz w:val="28"/>
          <w:szCs w:val="28"/>
        </w:rPr>
        <w:t>，导致这些的因素主要是2</w:t>
      </w:r>
      <w:r w:rsidRPr="00A24B7F">
        <w:rPr>
          <w:color w:val="000000"/>
          <w:sz w:val="28"/>
          <w:szCs w:val="28"/>
        </w:rPr>
        <w:t>005</w:t>
      </w:r>
      <w:r w:rsidRPr="00A24B7F">
        <w:rPr>
          <w:rFonts w:hint="eastAsia"/>
          <w:color w:val="000000"/>
          <w:sz w:val="28"/>
          <w:szCs w:val="28"/>
        </w:rPr>
        <w:t>年的</w:t>
      </w:r>
      <w:proofErr w:type="gramStart"/>
      <w:r w:rsidRPr="00A24B7F">
        <w:rPr>
          <w:rFonts w:hint="eastAsia"/>
          <w:color w:val="000000"/>
          <w:sz w:val="28"/>
          <w:szCs w:val="28"/>
        </w:rPr>
        <w:t>的</w:t>
      </w:r>
      <w:proofErr w:type="gramEnd"/>
      <w:r w:rsidRPr="00A24B7F">
        <w:rPr>
          <w:rFonts w:hint="eastAsia"/>
          <w:color w:val="000000"/>
          <w:sz w:val="28"/>
          <w:szCs w:val="28"/>
        </w:rPr>
        <w:t>干旱，和2</w:t>
      </w:r>
      <w:r w:rsidRPr="00A24B7F">
        <w:rPr>
          <w:color w:val="000000"/>
          <w:sz w:val="28"/>
          <w:szCs w:val="28"/>
        </w:rPr>
        <w:t>006</w:t>
      </w:r>
      <w:r w:rsidRPr="00A24B7F">
        <w:rPr>
          <w:rFonts w:hint="eastAsia"/>
          <w:color w:val="000000"/>
          <w:sz w:val="28"/>
          <w:szCs w:val="28"/>
        </w:rPr>
        <w:t>，</w:t>
      </w:r>
      <w:r w:rsidRPr="00A24B7F">
        <w:rPr>
          <w:color w:val="000000"/>
          <w:sz w:val="28"/>
          <w:szCs w:val="28"/>
        </w:rPr>
        <w:t>2007年</w:t>
      </w:r>
      <w:r w:rsidRPr="00A24B7F">
        <w:rPr>
          <w:rFonts w:hint="eastAsia"/>
          <w:color w:val="000000"/>
          <w:sz w:val="28"/>
          <w:szCs w:val="28"/>
        </w:rPr>
        <w:t>的粮食</w:t>
      </w:r>
      <w:r w:rsidRPr="00A24B7F">
        <w:rPr>
          <w:color w:val="000000"/>
          <w:sz w:val="28"/>
          <w:szCs w:val="28"/>
        </w:rPr>
        <w:t>产量下降</w:t>
      </w:r>
      <w:r w:rsidRPr="00A24B7F">
        <w:rPr>
          <w:rFonts w:hint="eastAsia"/>
          <w:color w:val="000000"/>
          <w:sz w:val="28"/>
          <w:szCs w:val="28"/>
        </w:rPr>
        <w:t>。在</w:t>
      </w:r>
      <w:r w:rsidRPr="00A24B7F">
        <w:rPr>
          <w:color w:val="000000"/>
          <w:sz w:val="28"/>
          <w:szCs w:val="28"/>
        </w:rPr>
        <w:t>2022年5月4日，联合国粮农组织发布《2022全球粮食危机报告》</w:t>
      </w:r>
      <w:r w:rsidRPr="00A24B7F">
        <w:rPr>
          <w:rFonts w:hint="eastAsia"/>
          <w:color w:val="000000"/>
          <w:sz w:val="28"/>
          <w:szCs w:val="28"/>
        </w:rPr>
        <w:t>中显示，</w:t>
      </w:r>
      <w:r w:rsidRPr="00A24B7F">
        <w:rPr>
          <w:color w:val="000000"/>
          <w:sz w:val="28"/>
          <w:szCs w:val="28"/>
        </w:rPr>
        <w:t>2021年有53个国家或地区约1.93亿人经历了粮食危机或粮食不安全程度进一步恶化，比2020年增加近4000万人，创历史新高。</w:t>
      </w:r>
      <w:r w:rsidR="00B4434A" w:rsidRPr="00A24B7F">
        <w:rPr>
          <w:rFonts w:hint="eastAsia"/>
          <w:color w:val="000000"/>
          <w:sz w:val="28"/>
          <w:szCs w:val="28"/>
        </w:rPr>
        <w:t>造成当前粮食不安全状况加剧的主要原因是冲突、极端天气和经济危机。全球面临严重粮食不安全，需要紧急粮食援助以维持生计的人数继续以惊人的速度增长。从根源上解决粮食危机变得比以往任何时候都更加紧迫，仅在危机发生后做出反应已无法解决问题。</w:t>
      </w:r>
    </w:p>
    <w:p w14:paraId="1BF89C2E" w14:textId="2B8C5D5D" w:rsidR="001C2DE2" w:rsidRDefault="001C2DE2" w:rsidP="001C2DE2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2E68BA8" w14:textId="56780C0D" w:rsidR="001C2DE2" w:rsidRPr="00A24B7F" w:rsidRDefault="00291FCA" w:rsidP="001C2DE2">
      <w:pPr>
        <w:pStyle w:val="a8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67339DE" wp14:editId="37AA6053">
            <wp:extent cx="5225143" cy="2948305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" r="932"/>
                    <a:stretch/>
                  </pic:blipFill>
                  <pic:spPr bwMode="auto">
                    <a:xfrm>
                      <a:off x="0" y="0"/>
                      <a:ext cx="5225143" cy="294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65FE2" w14:textId="5B60233F" w:rsidR="00576B59" w:rsidRPr="00A24B7F" w:rsidRDefault="00CF3434" w:rsidP="00A24B7F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60"/>
        <w:rPr>
          <w:color w:val="000000"/>
          <w:sz w:val="28"/>
          <w:szCs w:val="28"/>
        </w:rPr>
      </w:pPr>
      <w:r w:rsidRPr="00A24B7F">
        <w:rPr>
          <w:rFonts w:hint="eastAsia"/>
          <w:color w:val="000000"/>
          <w:sz w:val="28"/>
          <w:szCs w:val="28"/>
        </w:rPr>
        <w:t xml:space="preserve"> 面对种种问题，达利玛博士用</w:t>
      </w:r>
      <w:r w:rsidRPr="00A24B7F">
        <w:rPr>
          <w:color w:val="000000"/>
          <w:sz w:val="28"/>
          <w:szCs w:val="28"/>
        </w:rPr>
        <w:t>ICT数字生态系统（IDEAs）模</w:t>
      </w:r>
      <w:proofErr w:type="gramStart"/>
      <w:r w:rsidRPr="00A24B7F">
        <w:rPr>
          <w:color w:val="000000"/>
          <w:sz w:val="28"/>
          <w:szCs w:val="28"/>
        </w:rPr>
        <w:t>型</w:t>
      </w:r>
      <w:r w:rsidRPr="00A24B7F">
        <w:rPr>
          <w:rFonts w:hint="eastAsia"/>
          <w:color w:val="000000"/>
          <w:sz w:val="28"/>
          <w:szCs w:val="28"/>
        </w:rPr>
        <w:t>来说</w:t>
      </w:r>
      <w:proofErr w:type="gramEnd"/>
      <w:r w:rsidRPr="00A24B7F">
        <w:rPr>
          <w:rFonts w:hint="eastAsia"/>
          <w:color w:val="000000"/>
          <w:sz w:val="28"/>
          <w:szCs w:val="28"/>
        </w:rPr>
        <w:t>明了</w:t>
      </w:r>
      <w:r w:rsidR="00576B59" w:rsidRPr="00A24B7F">
        <w:rPr>
          <w:rFonts w:hint="eastAsia"/>
          <w:color w:val="000000"/>
          <w:sz w:val="28"/>
          <w:szCs w:val="28"/>
        </w:rPr>
        <w:t>促进农业数字化和应用</w:t>
      </w:r>
      <w:r w:rsidRPr="00A24B7F">
        <w:rPr>
          <w:rFonts w:hint="eastAsia"/>
          <w:color w:val="000000"/>
          <w:sz w:val="28"/>
          <w:szCs w:val="28"/>
        </w:rPr>
        <w:t>的</w:t>
      </w:r>
      <w:r w:rsidR="00F653D5" w:rsidRPr="00A24B7F">
        <w:rPr>
          <w:rFonts w:hint="eastAsia"/>
          <w:color w:val="000000"/>
          <w:sz w:val="28"/>
          <w:szCs w:val="28"/>
        </w:rPr>
        <w:t>主要因素，例如</w:t>
      </w:r>
      <w:r w:rsidR="00576B59" w:rsidRPr="00A24B7F">
        <w:rPr>
          <w:color w:val="000000"/>
          <w:sz w:val="28"/>
          <w:szCs w:val="28"/>
        </w:rPr>
        <w:t>公共政策和立法</w:t>
      </w:r>
      <w:r w:rsidR="00576B59" w:rsidRPr="00A24B7F">
        <w:rPr>
          <w:rFonts w:hint="eastAsia"/>
          <w:color w:val="000000"/>
          <w:sz w:val="28"/>
          <w:szCs w:val="28"/>
        </w:rPr>
        <w:t>，当地团体社区的沟通建立，人力物力资金的投入，金融服务制</w:t>
      </w:r>
      <w:r w:rsidR="00576B59" w:rsidRPr="00A24B7F">
        <w:rPr>
          <w:rFonts w:hint="eastAsia"/>
          <w:color w:val="000000"/>
          <w:sz w:val="28"/>
          <w:szCs w:val="28"/>
        </w:rPr>
        <w:lastRenderedPageBreak/>
        <w:t>度的完善，市场的培养和完善，</w:t>
      </w:r>
      <w:r w:rsidR="00F653D5" w:rsidRPr="00A24B7F">
        <w:rPr>
          <w:rFonts w:hint="eastAsia"/>
          <w:color w:val="000000"/>
          <w:sz w:val="28"/>
          <w:szCs w:val="28"/>
        </w:rPr>
        <w:t>和</w:t>
      </w:r>
      <w:r w:rsidR="00576B59" w:rsidRPr="00A24B7F">
        <w:rPr>
          <w:rFonts w:hint="eastAsia"/>
          <w:color w:val="000000"/>
          <w:sz w:val="28"/>
          <w:szCs w:val="28"/>
        </w:rPr>
        <w:t>及时提供天气、价格和灌溉等信息</w:t>
      </w:r>
      <w:r w:rsidR="00F653D5" w:rsidRPr="00A24B7F">
        <w:rPr>
          <w:rFonts w:hint="eastAsia"/>
          <w:color w:val="000000"/>
          <w:sz w:val="28"/>
          <w:szCs w:val="28"/>
        </w:rPr>
        <w:t>。</w:t>
      </w:r>
    </w:p>
    <w:p w14:paraId="12351E80" w14:textId="1ADFDC95" w:rsidR="00A24B7F" w:rsidRDefault="00A24B7F" w:rsidP="00576B59">
      <w:pPr>
        <w:spacing w:line="276" w:lineRule="auto"/>
        <w:ind w:firstLine="420"/>
        <w:rPr>
          <w:rFonts w:ascii="宋体" w:eastAsia="宋体" w:hAnsi="宋体"/>
          <w:sz w:val="28"/>
          <w:szCs w:val="28"/>
        </w:rPr>
      </w:pPr>
    </w:p>
    <w:p w14:paraId="3155E219" w14:textId="77777777" w:rsidR="00A24B7F" w:rsidRPr="00017A8C" w:rsidRDefault="00A24B7F" w:rsidP="00A24B7F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60"/>
        <w:rPr>
          <w:color w:val="000000"/>
          <w:sz w:val="28"/>
          <w:szCs w:val="28"/>
        </w:rPr>
      </w:pPr>
      <w:r w:rsidRPr="00017A8C">
        <w:rPr>
          <w:rFonts w:hint="eastAsia"/>
          <w:color w:val="000000"/>
          <w:sz w:val="28"/>
          <w:szCs w:val="28"/>
        </w:rPr>
        <w:t>第六届国际展望大会（巴厘岛2022）由国际展望联合会、中国经济信息社和印度尼西亚国家研究创新署共同主办。国际展望联合会（NEXT Federation）是全球产业资源整合转化平台，通过发现智慧实践、分享优势资源、改善公共关系，促进全球创新、合作、发展。总部设在新西兰的奥克兰。中国经济信息社，是新华社直属的专业经济信息服务机构，是国家高端智库建设试点单位，经过30多年的发展，已经成为中国权威性最强、服务领域最广、产品种类最全的经济信息服务机构之一。印度尼西亚国家研究创新署（B</w:t>
      </w:r>
      <w:r w:rsidRPr="00017A8C">
        <w:rPr>
          <w:color w:val="000000"/>
          <w:sz w:val="28"/>
          <w:szCs w:val="28"/>
        </w:rPr>
        <w:t>RIN</w:t>
      </w:r>
      <w:r w:rsidRPr="00017A8C">
        <w:rPr>
          <w:rFonts w:hint="eastAsia"/>
          <w:color w:val="000000"/>
          <w:sz w:val="28"/>
          <w:szCs w:val="28"/>
        </w:rPr>
        <w:t>）是印度尼西亚共和国总统领导下的一个常设机构，负责进行国际研究、开发、评估和应用，以及发明和创新，核能实施和太空相关工作。首席合作伙伴暨官方首席指定用品红西凤，作为中国最著名的四大老牌名白酒之一，是凤香型白酒的鼻祖，其“</w:t>
      </w:r>
      <w:proofErr w:type="gramStart"/>
      <w:r w:rsidRPr="00017A8C">
        <w:rPr>
          <w:rFonts w:hint="eastAsia"/>
          <w:color w:val="000000"/>
          <w:sz w:val="28"/>
          <w:szCs w:val="28"/>
        </w:rPr>
        <w:t>不</w:t>
      </w:r>
      <w:proofErr w:type="gramEnd"/>
      <w:r w:rsidRPr="00017A8C">
        <w:rPr>
          <w:rFonts w:hint="eastAsia"/>
          <w:color w:val="000000"/>
          <w:sz w:val="28"/>
          <w:szCs w:val="28"/>
        </w:rPr>
        <w:t>上头、不干喉、回味愉快”的特点被世人赞为“三绝”、誉为“酒中凤凰”。</w:t>
      </w:r>
    </w:p>
    <w:p w14:paraId="46CF9B3E" w14:textId="7A75CB6C" w:rsidR="00A24B7F" w:rsidRDefault="00A24B7F" w:rsidP="00A24B7F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017A8C">
        <w:rPr>
          <w:rFonts w:hint="eastAsia"/>
          <w:color w:val="000000"/>
          <w:sz w:val="28"/>
          <w:szCs w:val="28"/>
        </w:rPr>
        <w:t>国际展望大会（巴厘岛2022）呼吁，在大变革中坚持再融合，通过再融合促进大变革，进而实现人类社会的不断进步和可持续发展。</w:t>
      </w:r>
    </w:p>
    <w:p w14:paraId="25838246" w14:textId="77777777" w:rsidR="00A24B7F" w:rsidRPr="003F19EE" w:rsidRDefault="00A24B7F" w:rsidP="00A24B7F">
      <w:pPr>
        <w:spacing w:line="276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72551A22" wp14:editId="45D87CC4">
            <wp:extent cx="2718577" cy="4833257"/>
            <wp:effectExtent l="0" t="0" r="571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816" cy="484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98EB9" w14:textId="77777777" w:rsidR="00A24B7F" w:rsidRPr="003F19EE" w:rsidRDefault="00A24B7F" w:rsidP="00A24B7F">
      <w:pPr>
        <w:spacing w:line="276" w:lineRule="auto"/>
        <w:rPr>
          <w:rFonts w:ascii="宋体" w:eastAsia="宋体" w:hAnsi="宋体"/>
          <w:sz w:val="28"/>
          <w:szCs w:val="28"/>
        </w:rPr>
      </w:pPr>
    </w:p>
    <w:p w14:paraId="191E0FEE" w14:textId="77777777" w:rsidR="00A24B7F" w:rsidRPr="00576B59" w:rsidRDefault="00A24B7F" w:rsidP="00576B59">
      <w:pPr>
        <w:spacing w:line="276" w:lineRule="auto"/>
        <w:ind w:firstLine="420"/>
        <w:rPr>
          <w:rFonts w:ascii="宋体" w:eastAsia="宋体" w:hAnsi="宋体" w:hint="eastAsia"/>
          <w:sz w:val="28"/>
          <w:szCs w:val="28"/>
        </w:rPr>
      </w:pPr>
    </w:p>
    <w:p w14:paraId="116D920C" w14:textId="24C3DBD3" w:rsidR="00881A4E" w:rsidRDefault="00CF3434">
      <w:r>
        <w:t xml:space="preserve"> </w:t>
      </w:r>
    </w:p>
    <w:sectPr w:rsidR="00881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079B" w14:textId="77777777" w:rsidR="00E6219C" w:rsidRDefault="00E6219C" w:rsidP="00A24B7F">
      <w:r>
        <w:separator/>
      </w:r>
    </w:p>
  </w:endnote>
  <w:endnote w:type="continuationSeparator" w:id="0">
    <w:p w14:paraId="5E50ED63" w14:textId="77777777" w:rsidR="00E6219C" w:rsidRDefault="00E6219C" w:rsidP="00A2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imSu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5181" w14:textId="77777777" w:rsidR="00E6219C" w:rsidRDefault="00E6219C" w:rsidP="00A24B7F">
      <w:r>
        <w:separator/>
      </w:r>
    </w:p>
  </w:footnote>
  <w:footnote w:type="continuationSeparator" w:id="0">
    <w:p w14:paraId="4B5851FD" w14:textId="77777777" w:rsidR="00E6219C" w:rsidRDefault="00E6219C" w:rsidP="00A2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4E"/>
    <w:rsid w:val="00032E50"/>
    <w:rsid w:val="000759B7"/>
    <w:rsid w:val="001C2DE2"/>
    <w:rsid w:val="00291FCA"/>
    <w:rsid w:val="002D2616"/>
    <w:rsid w:val="002E2CDA"/>
    <w:rsid w:val="00311447"/>
    <w:rsid w:val="00535F32"/>
    <w:rsid w:val="00576B59"/>
    <w:rsid w:val="00712DD8"/>
    <w:rsid w:val="00842383"/>
    <w:rsid w:val="00881A4E"/>
    <w:rsid w:val="009F41DD"/>
    <w:rsid w:val="00A24B7F"/>
    <w:rsid w:val="00B4434A"/>
    <w:rsid w:val="00B63A79"/>
    <w:rsid w:val="00C14740"/>
    <w:rsid w:val="00CF3434"/>
    <w:rsid w:val="00DF3976"/>
    <w:rsid w:val="00E6219C"/>
    <w:rsid w:val="00F403CE"/>
    <w:rsid w:val="00F653D5"/>
    <w:rsid w:val="00F9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91374"/>
  <w15:chartTrackingRefBased/>
  <w15:docId w15:val="{EE6AF6D2-94A5-4D43-BE4D-A68731FB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E50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A24B7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32E5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B7F"/>
    <w:pPr>
      <w:tabs>
        <w:tab w:val="center" w:pos="4153"/>
        <w:tab w:val="right" w:pos="8306"/>
      </w:tabs>
    </w:pPr>
  </w:style>
  <w:style w:type="character" w:customStyle="1" w:styleId="a5">
    <w:name w:val="页眉 字符"/>
    <w:basedOn w:val="a0"/>
    <w:link w:val="a4"/>
    <w:uiPriority w:val="99"/>
    <w:rsid w:val="00A24B7F"/>
    <w:rPr>
      <w:szCs w:val="24"/>
    </w:rPr>
  </w:style>
  <w:style w:type="paragraph" w:styleId="a6">
    <w:name w:val="footer"/>
    <w:basedOn w:val="a"/>
    <w:link w:val="a7"/>
    <w:uiPriority w:val="99"/>
    <w:unhideWhenUsed/>
    <w:rsid w:val="00A24B7F"/>
    <w:pPr>
      <w:tabs>
        <w:tab w:val="center" w:pos="4153"/>
        <w:tab w:val="right" w:pos="8306"/>
      </w:tabs>
    </w:pPr>
  </w:style>
  <w:style w:type="character" w:customStyle="1" w:styleId="a7">
    <w:name w:val="页脚 字符"/>
    <w:basedOn w:val="a0"/>
    <w:link w:val="a6"/>
    <w:uiPriority w:val="99"/>
    <w:rsid w:val="00A24B7F"/>
    <w:rPr>
      <w:szCs w:val="24"/>
    </w:rPr>
  </w:style>
  <w:style w:type="paragraph" w:styleId="a8">
    <w:name w:val="Normal (Web)"/>
    <w:basedOn w:val="a"/>
    <w:unhideWhenUsed/>
    <w:rsid w:val="00A24B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rsid w:val="00A24B7F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嬉戏</dc:creator>
  <cp:keywords/>
  <dc:description/>
  <cp:lastModifiedBy>品一 杨</cp:lastModifiedBy>
  <cp:revision>9</cp:revision>
  <dcterms:created xsi:type="dcterms:W3CDTF">2022-09-20T17:45:00Z</dcterms:created>
  <dcterms:modified xsi:type="dcterms:W3CDTF">2022-09-27T15:04:00Z</dcterms:modified>
</cp:coreProperties>
</file>