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D9FE5" w14:textId="77777777" w:rsidR="00CE07E5" w:rsidRPr="0032251D" w:rsidRDefault="0032251D" w:rsidP="00A53FD9">
      <w:pPr>
        <w:adjustRightInd w:val="0"/>
        <w:snapToGrid w:val="0"/>
        <w:jc w:val="center"/>
        <w:rPr>
          <w:rFonts w:ascii="方正小标宋_GBK" w:eastAsia="方正小标宋_GBK" w:hAnsi="仿宋" w:cs="微软雅黑"/>
          <w:bCs/>
          <w:sz w:val="44"/>
          <w:szCs w:val="44"/>
        </w:rPr>
      </w:pPr>
      <w:r w:rsidRPr="0032251D">
        <w:rPr>
          <w:rFonts w:ascii="方正小标宋_GBK" w:eastAsia="方正小标宋_GBK" w:hAnsi="仿宋" w:cs="微软雅黑" w:hint="eastAsia"/>
          <w:bCs/>
          <w:sz w:val="44"/>
          <w:szCs w:val="44"/>
        </w:rPr>
        <w:t>中非基础设施建设合作成果丰硕，谱写中非命运共同体</w:t>
      </w:r>
      <w:r w:rsidR="00754E35" w:rsidRPr="0032251D">
        <w:rPr>
          <w:rFonts w:ascii="方正小标宋_GBK" w:eastAsia="方正小标宋_GBK" w:hAnsi="仿宋" w:cs="微软雅黑" w:hint="eastAsia"/>
          <w:bCs/>
          <w:sz w:val="44"/>
          <w:szCs w:val="44"/>
        </w:rPr>
        <w:t>新篇章</w:t>
      </w:r>
    </w:p>
    <w:p w14:paraId="4BAC11B2" w14:textId="77777777" w:rsidR="00CE07E5" w:rsidRPr="0032251D" w:rsidRDefault="00CE07E5">
      <w:pPr>
        <w:adjustRightInd w:val="0"/>
        <w:snapToGrid w:val="0"/>
        <w:jc w:val="left"/>
        <w:rPr>
          <w:rFonts w:ascii="仿宋" w:eastAsia="仿宋" w:hAnsi="仿宋" w:cs="微软雅黑"/>
          <w:b/>
          <w:bCs/>
          <w:sz w:val="32"/>
          <w:szCs w:val="32"/>
        </w:rPr>
      </w:pPr>
    </w:p>
    <w:p w14:paraId="232FBD19" w14:textId="7F5A08C0" w:rsidR="00CE07E5" w:rsidRDefault="00754E35" w:rsidP="00A975A2">
      <w:pPr>
        <w:adjustRightInd w:val="0"/>
        <w:snapToGrid w:val="0"/>
        <w:spacing w:line="360" w:lineRule="auto"/>
        <w:ind w:firstLineChars="200" w:firstLine="560"/>
        <w:rPr>
          <w:rFonts w:ascii="宋体" w:eastAsia="宋体" w:hAnsi="宋体" w:cs="宋体"/>
          <w:sz w:val="28"/>
          <w:szCs w:val="28"/>
        </w:rPr>
      </w:pPr>
      <w:r w:rsidRPr="00A975A2">
        <w:rPr>
          <w:rFonts w:ascii="宋体" w:eastAsia="宋体" w:hAnsi="宋体" w:cs="宋体" w:hint="eastAsia"/>
          <w:sz w:val="28"/>
          <w:szCs w:val="28"/>
        </w:rPr>
        <w:t>9月20日举行的巴厘岛2022国际展望大会基础设施建设的新兴趋势分论坛上，</w:t>
      </w:r>
      <w:bookmarkStart w:id="0" w:name="_Hlk114301926"/>
      <w:r w:rsidRPr="00A975A2">
        <w:rPr>
          <w:rFonts w:ascii="宋体" w:eastAsia="宋体" w:hAnsi="宋体" w:cs="宋体" w:hint="eastAsia"/>
          <w:sz w:val="28"/>
          <w:szCs w:val="28"/>
        </w:rPr>
        <w:t>湖北省对外科技交流中心（中非创新合作中心）主任、研究员</w:t>
      </w:r>
      <w:bookmarkEnd w:id="0"/>
      <w:r w:rsidR="0032251D" w:rsidRPr="00A975A2">
        <w:rPr>
          <w:rFonts w:ascii="宋体" w:eastAsia="宋体" w:hAnsi="宋体" w:cs="宋体" w:hint="eastAsia"/>
          <w:sz w:val="28"/>
          <w:szCs w:val="28"/>
        </w:rPr>
        <w:t>张晓发表演讲。张晓主任介绍说</w:t>
      </w:r>
      <w:r w:rsidRPr="00A975A2">
        <w:rPr>
          <w:rFonts w:ascii="宋体" w:eastAsia="宋体" w:hAnsi="宋体" w:cs="宋体" w:hint="eastAsia"/>
          <w:sz w:val="28"/>
          <w:szCs w:val="28"/>
        </w:rPr>
        <w:t>中非创新合作中心是2018年中非合作论坛北京峰会开幕式上习近平总书记提出的重要倡议之一，2020年5</w:t>
      </w:r>
      <w:r w:rsidR="0032251D" w:rsidRPr="00A975A2">
        <w:rPr>
          <w:rFonts w:ascii="宋体" w:eastAsia="宋体" w:hAnsi="宋体" w:cs="宋体" w:hint="eastAsia"/>
          <w:sz w:val="28"/>
          <w:szCs w:val="28"/>
        </w:rPr>
        <w:t>月由中华人民共和国科学技术部正式发文支持湖北省牵头建设。作为首个与非洲国家开展创新</w:t>
      </w:r>
      <w:r w:rsidR="00DE5AA7" w:rsidRPr="00A975A2">
        <w:rPr>
          <w:rFonts w:ascii="宋体" w:eastAsia="宋体" w:hAnsi="宋体" w:cs="宋体" w:hint="eastAsia"/>
          <w:sz w:val="28"/>
          <w:szCs w:val="28"/>
        </w:rPr>
        <w:t>合作的国家级</w:t>
      </w:r>
      <w:r w:rsidRPr="00A975A2">
        <w:rPr>
          <w:rFonts w:ascii="宋体" w:eastAsia="宋体" w:hAnsi="宋体" w:cs="宋体" w:hint="eastAsia"/>
          <w:sz w:val="28"/>
          <w:szCs w:val="28"/>
        </w:rPr>
        <w:t>平台，中非创新合作中心以开放互利、共建共享为发展理念，重点聚焦电子信息、医药卫生、农业生态、资源环境、清洁能源和空间技</w:t>
      </w:r>
      <w:r w:rsidR="00DE5AA7" w:rsidRPr="00A975A2">
        <w:rPr>
          <w:rFonts w:ascii="宋体" w:eastAsia="宋体" w:hAnsi="宋体" w:cs="宋体" w:hint="eastAsia"/>
          <w:sz w:val="28"/>
          <w:szCs w:val="28"/>
        </w:rPr>
        <w:t>术领域，为实施中非科技伙伴计划、完善“一带一路”技术转移网络、打造新时代的中非命运共同体等方面发挥重要作用</w:t>
      </w:r>
      <w:r w:rsidR="002E4908" w:rsidRPr="00A975A2">
        <w:rPr>
          <w:rFonts w:ascii="宋体" w:eastAsia="宋体" w:hAnsi="宋体" w:cs="宋体" w:hint="eastAsia"/>
          <w:sz w:val="28"/>
          <w:szCs w:val="28"/>
        </w:rPr>
        <w:t>。</w:t>
      </w:r>
    </w:p>
    <w:p w14:paraId="3C0EBD03" w14:textId="77777777" w:rsidR="00A975A2" w:rsidRPr="00A975A2" w:rsidRDefault="00A975A2" w:rsidP="00A975A2">
      <w:pPr>
        <w:adjustRightInd w:val="0"/>
        <w:snapToGrid w:val="0"/>
        <w:spacing w:line="360" w:lineRule="auto"/>
        <w:ind w:firstLineChars="200" w:firstLine="560"/>
        <w:rPr>
          <w:rFonts w:ascii="宋体" w:eastAsia="宋体" w:hAnsi="宋体" w:cs="宋体" w:hint="eastAsia"/>
          <w:sz w:val="28"/>
          <w:szCs w:val="28"/>
        </w:rPr>
      </w:pPr>
    </w:p>
    <w:p w14:paraId="79761CFA" w14:textId="61643A1F" w:rsidR="00A53FD9" w:rsidRDefault="00754E35" w:rsidP="00A975A2">
      <w:pPr>
        <w:adjustRightInd w:val="0"/>
        <w:snapToGrid w:val="0"/>
        <w:spacing w:line="360" w:lineRule="auto"/>
        <w:ind w:firstLineChars="200" w:firstLine="560"/>
        <w:rPr>
          <w:rFonts w:ascii="宋体" w:eastAsia="宋体" w:hAnsi="宋体" w:cs="宋体"/>
          <w:sz w:val="28"/>
          <w:szCs w:val="28"/>
        </w:rPr>
      </w:pPr>
      <w:r w:rsidRPr="00A975A2">
        <w:rPr>
          <w:rFonts w:ascii="宋体" w:eastAsia="宋体" w:hAnsi="宋体" w:cs="宋体" w:hint="eastAsia"/>
          <w:sz w:val="28"/>
          <w:szCs w:val="28"/>
        </w:rPr>
        <w:t>张晓表示，长期以来，中国以行动为导向，从</w:t>
      </w:r>
      <w:r w:rsidR="00DE5AA7" w:rsidRPr="00A975A2">
        <w:rPr>
          <w:rFonts w:ascii="宋体" w:eastAsia="宋体" w:hAnsi="宋体" w:cs="宋体" w:hint="eastAsia"/>
          <w:sz w:val="28"/>
          <w:szCs w:val="28"/>
        </w:rPr>
        <w:t>中非</w:t>
      </w:r>
      <w:r w:rsidRPr="00A975A2">
        <w:rPr>
          <w:rFonts w:ascii="宋体" w:eastAsia="宋体" w:hAnsi="宋体" w:cs="宋体" w:hint="eastAsia"/>
          <w:sz w:val="28"/>
          <w:szCs w:val="28"/>
        </w:rPr>
        <w:t>“十大合作计划”</w:t>
      </w:r>
      <w:r w:rsidR="00DE5AA7" w:rsidRPr="00A975A2">
        <w:rPr>
          <w:rFonts w:ascii="宋体" w:eastAsia="宋体" w:hAnsi="宋体" w:cs="宋体" w:hint="eastAsia"/>
          <w:sz w:val="28"/>
          <w:szCs w:val="28"/>
        </w:rPr>
        <w:t>、</w:t>
      </w:r>
      <w:r w:rsidRPr="00A975A2">
        <w:rPr>
          <w:rFonts w:ascii="宋体" w:eastAsia="宋体" w:hAnsi="宋体" w:cs="宋体" w:hint="eastAsia"/>
          <w:sz w:val="28"/>
          <w:szCs w:val="28"/>
        </w:rPr>
        <w:t>“八大行动”，再</w:t>
      </w:r>
      <w:proofErr w:type="gramStart"/>
      <w:r w:rsidRPr="00A975A2">
        <w:rPr>
          <w:rFonts w:ascii="宋体" w:eastAsia="宋体" w:hAnsi="宋体" w:cs="宋体" w:hint="eastAsia"/>
          <w:sz w:val="28"/>
          <w:szCs w:val="28"/>
        </w:rPr>
        <w:t>到习近平主席</w:t>
      </w:r>
      <w:proofErr w:type="gramEnd"/>
      <w:r w:rsidRPr="00A975A2">
        <w:rPr>
          <w:rFonts w:ascii="宋体" w:eastAsia="宋体" w:hAnsi="宋体" w:cs="宋体" w:hint="eastAsia"/>
          <w:sz w:val="28"/>
          <w:szCs w:val="28"/>
        </w:rPr>
        <w:t>提出的“九项工程”，中非务实合作不断</w:t>
      </w:r>
      <w:r w:rsidR="00DE5AA7" w:rsidRPr="00A975A2">
        <w:rPr>
          <w:rFonts w:ascii="宋体" w:eastAsia="宋体" w:hAnsi="宋体" w:cs="宋体" w:hint="eastAsia"/>
          <w:sz w:val="28"/>
          <w:szCs w:val="28"/>
        </w:rPr>
        <w:t>迈向历史新高，中非友好新成果持续落地。据统计，自中非合作论坛</w:t>
      </w:r>
      <w:r w:rsidRPr="00A975A2">
        <w:rPr>
          <w:rFonts w:ascii="宋体" w:eastAsia="宋体" w:hAnsi="宋体" w:cs="宋体" w:hint="eastAsia"/>
          <w:sz w:val="28"/>
          <w:szCs w:val="28"/>
        </w:rPr>
        <w:t>成立以来，中国与非洲在卫生健康、减贫惠农、能源交通、工业制</w:t>
      </w:r>
      <w:r w:rsidR="00DE5AA7" w:rsidRPr="00A975A2">
        <w:rPr>
          <w:rFonts w:ascii="宋体" w:eastAsia="宋体" w:hAnsi="宋体" w:cs="宋体" w:hint="eastAsia"/>
          <w:sz w:val="28"/>
          <w:szCs w:val="28"/>
        </w:rPr>
        <w:t>造、数字创新、人文交流等领域均开展了深入合作并取得了丰硕的成果。在基础设施领域，</w:t>
      </w:r>
      <w:r w:rsidRPr="00A975A2">
        <w:rPr>
          <w:rFonts w:ascii="宋体" w:eastAsia="宋体" w:hAnsi="宋体" w:cs="宋体" w:hint="eastAsia"/>
          <w:sz w:val="28"/>
          <w:szCs w:val="28"/>
        </w:rPr>
        <w:t>中国企业已为非洲新增和升级了铁路超过1万公里、公路近10</w:t>
      </w:r>
      <w:r w:rsidR="00DE5AA7" w:rsidRPr="00A975A2">
        <w:rPr>
          <w:rFonts w:ascii="宋体" w:eastAsia="宋体" w:hAnsi="宋体" w:cs="宋体" w:hint="eastAsia"/>
          <w:sz w:val="28"/>
          <w:szCs w:val="28"/>
        </w:rPr>
        <w:t>万公里、桥梁近千座、港口近百个。</w:t>
      </w:r>
    </w:p>
    <w:p w14:paraId="5D169824" w14:textId="77777777" w:rsidR="00A975A2" w:rsidRPr="00A975A2" w:rsidRDefault="00A975A2" w:rsidP="00A975A2">
      <w:pPr>
        <w:adjustRightInd w:val="0"/>
        <w:snapToGrid w:val="0"/>
        <w:spacing w:line="360" w:lineRule="auto"/>
        <w:ind w:firstLineChars="200" w:firstLine="560"/>
        <w:rPr>
          <w:rFonts w:ascii="宋体" w:eastAsia="宋体" w:hAnsi="宋体" w:cs="宋体" w:hint="eastAsia"/>
          <w:sz w:val="28"/>
          <w:szCs w:val="28"/>
        </w:rPr>
      </w:pPr>
    </w:p>
    <w:p w14:paraId="4342AC2A" w14:textId="46D797F6" w:rsidR="00CE07E5" w:rsidRDefault="00DE5AA7" w:rsidP="00A975A2">
      <w:pPr>
        <w:adjustRightInd w:val="0"/>
        <w:snapToGrid w:val="0"/>
        <w:spacing w:line="360" w:lineRule="auto"/>
        <w:ind w:firstLineChars="200" w:firstLine="560"/>
        <w:rPr>
          <w:rFonts w:ascii="宋体" w:eastAsia="宋体" w:hAnsi="宋体" w:cs="宋体"/>
          <w:sz w:val="28"/>
          <w:szCs w:val="28"/>
        </w:rPr>
      </w:pPr>
      <w:r w:rsidRPr="00A975A2">
        <w:rPr>
          <w:rFonts w:ascii="宋体" w:eastAsia="宋体" w:hAnsi="宋体" w:cs="宋体" w:hint="eastAsia"/>
          <w:sz w:val="28"/>
          <w:szCs w:val="28"/>
        </w:rPr>
        <w:t>惠民生，促发展，一个个具体的合作项目</w:t>
      </w:r>
      <w:r w:rsidR="00754E35" w:rsidRPr="00A975A2">
        <w:rPr>
          <w:rFonts w:ascii="宋体" w:eastAsia="宋体" w:hAnsi="宋体" w:cs="宋体" w:hint="eastAsia"/>
          <w:sz w:val="28"/>
          <w:szCs w:val="28"/>
        </w:rPr>
        <w:t>成为新时代中非合作的缩影，也是建设“中非命运共同体”的生动写照。事实和数据证明，</w:t>
      </w:r>
      <w:r w:rsidR="00754E35" w:rsidRPr="00A975A2">
        <w:rPr>
          <w:rFonts w:ascii="宋体" w:eastAsia="宋体" w:hAnsi="宋体" w:cs="宋体" w:hint="eastAsia"/>
          <w:sz w:val="28"/>
          <w:szCs w:val="28"/>
        </w:rPr>
        <w:lastRenderedPageBreak/>
        <w:t>中非基础设施建设合作为非洲发展注入了前所未有的活力，有力地改善了非洲人民的生活水平，极大地推动了非洲的工业化、城镇化和现代化建设。</w:t>
      </w:r>
    </w:p>
    <w:p w14:paraId="57ED8E02" w14:textId="77777777" w:rsidR="00A975A2" w:rsidRPr="00A975A2" w:rsidRDefault="00A975A2" w:rsidP="00A975A2">
      <w:pPr>
        <w:adjustRightInd w:val="0"/>
        <w:snapToGrid w:val="0"/>
        <w:spacing w:line="360" w:lineRule="auto"/>
        <w:ind w:firstLineChars="200" w:firstLine="560"/>
        <w:rPr>
          <w:rFonts w:ascii="宋体" w:eastAsia="宋体" w:hAnsi="宋体" w:cs="宋体" w:hint="eastAsia"/>
          <w:sz w:val="28"/>
          <w:szCs w:val="28"/>
        </w:rPr>
      </w:pPr>
    </w:p>
    <w:p w14:paraId="6FD39F25" w14:textId="4F6DD42B" w:rsidR="00CE07E5" w:rsidRDefault="00DE5AA7" w:rsidP="00A975A2">
      <w:pPr>
        <w:adjustRightInd w:val="0"/>
        <w:snapToGrid w:val="0"/>
        <w:spacing w:line="360" w:lineRule="auto"/>
        <w:ind w:firstLineChars="200" w:firstLine="560"/>
        <w:rPr>
          <w:rFonts w:ascii="宋体" w:eastAsia="宋体" w:hAnsi="宋体" w:cs="宋体"/>
          <w:sz w:val="28"/>
          <w:szCs w:val="28"/>
        </w:rPr>
      </w:pPr>
      <w:bookmarkStart w:id="1" w:name="_Hlk115126012"/>
      <w:r w:rsidRPr="00A975A2">
        <w:rPr>
          <w:rFonts w:ascii="宋体" w:eastAsia="宋体" w:hAnsi="宋体" w:cs="宋体" w:hint="eastAsia"/>
          <w:sz w:val="28"/>
          <w:szCs w:val="28"/>
        </w:rPr>
        <w:t>张晓表示，</w:t>
      </w:r>
      <w:r w:rsidR="00754E35" w:rsidRPr="00A975A2">
        <w:rPr>
          <w:rFonts w:ascii="宋体" w:eastAsia="宋体" w:hAnsi="宋体" w:cs="宋体" w:hint="eastAsia"/>
          <w:sz w:val="28"/>
          <w:szCs w:val="28"/>
        </w:rPr>
        <w:t>站在新的历史起点上，中非创新合作中心将继续认真落</w:t>
      </w:r>
      <w:proofErr w:type="gramStart"/>
      <w:r w:rsidR="00754E35" w:rsidRPr="00A975A2">
        <w:rPr>
          <w:rFonts w:ascii="宋体" w:eastAsia="宋体" w:hAnsi="宋体" w:cs="宋体" w:hint="eastAsia"/>
          <w:sz w:val="28"/>
          <w:szCs w:val="28"/>
        </w:rPr>
        <w:t>实习近平主席</w:t>
      </w:r>
      <w:proofErr w:type="gramEnd"/>
      <w:r w:rsidR="00754E35" w:rsidRPr="00A975A2">
        <w:rPr>
          <w:rFonts w:ascii="宋体" w:eastAsia="宋体" w:hAnsi="宋体" w:cs="宋体" w:hint="eastAsia"/>
          <w:sz w:val="28"/>
          <w:szCs w:val="28"/>
        </w:rPr>
        <w:t>关于打造新时代更加紧密的中非命运共同体和一带一路的重要倡议，加强与非洲国家的开放合作、携手创新，共谋中非高质量合作的新领域、新途径和新方法，不断为包括基础设施领域在内的中非全面战略伙伴关系的发展赋予强劲的创新动力，努力打造互利共赢的中非命运共同体。相信在中非共同努力下，中非合作必将结出更多的硕果，谱写中非合作高质量发展、共筑新时代中非命运共同体更加辉煌的新篇章。</w:t>
      </w:r>
    </w:p>
    <w:p w14:paraId="43714F9C" w14:textId="77777777" w:rsidR="00A975A2" w:rsidRPr="00A975A2" w:rsidRDefault="00A975A2" w:rsidP="00A975A2">
      <w:pPr>
        <w:adjustRightInd w:val="0"/>
        <w:snapToGrid w:val="0"/>
        <w:spacing w:line="360" w:lineRule="auto"/>
        <w:ind w:firstLineChars="200" w:firstLine="560"/>
        <w:rPr>
          <w:rFonts w:ascii="宋体" w:eastAsia="宋体" w:hAnsi="宋体" w:cs="宋体" w:hint="eastAsia"/>
          <w:sz w:val="28"/>
          <w:szCs w:val="28"/>
        </w:rPr>
      </w:pPr>
    </w:p>
    <w:bookmarkEnd w:id="1"/>
    <w:p w14:paraId="5CBC89E9" w14:textId="77777777" w:rsidR="00A975A2" w:rsidRDefault="00A975A2" w:rsidP="00A975A2">
      <w:pPr>
        <w:adjustRightInd w:val="0"/>
        <w:snapToGrid w:val="0"/>
        <w:spacing w:line="360" w:lineRule="auto"/>
        <w:ind w:firstLineChars="200" w:firstLine="560"/>
        <w:rPr>
          <w:rFonts w:ascii="宋体" w:eastAsia="宋体" w:hAnsi="宋体" w:cs="宋体"/>
          <w:sz w:val="28"/>
          <w:szCs w:val="28"/>
        </w:rPr>
      </w:pPr>
      <w:r w:rsidRPr="00A53FD9">
        <w:rPr>
          <w:rFonts w:ascii="宋体" w:eastAsia="宋体" w:hAnsi="宋体" w:cs="宋体" w:hint="eastAsia"/>
          <w:sz w:val="28"/>
          <w:szCs w:val="28"/>
        </w:rPr>
        <w:t>第六届国际展望大会（巴厘岛2022）由国际展望联合会、中国经济信息社和印度尼西亚国家研究创新署共同主办。国际展望联合会（NEXT Federation）是全球产业资源整合转化平台，通过发现智慧实践、分享优势资源、改善公共关系，促进全球创新、合作、发展。总部设在新西兰的奥克兰。中国经济信息社，是新华社直属的专业经济信息服务机构，是国家</w:t>
      </w:r>
      <w:proofErr w:type="gramStart"/>
      <w:r w:rsidRPr="00A53FD9">
        <w:rPr>
          <w:rFonts w:ascii="宋体" w:eastAsia="宋体" w:hAnsi="宋体" w:cs="宋体" w:hint="eastAsia"/>
          <w:sz w:val="28"/>
          <w:szCs w:val="28"/>
        </w:rPr>
        <w:t>高端智库建设</w:t>
      </w:r>
      <w:proofErr w:type="gramEnd"/>
      <w:r w:rsidRPr="00A53FD9">
        <w:rPr>
          <w:rFonts w:ascii="宋体" w:eastAsia="宋体" w:hAnsi="宋体" w:cs="宋体" w:hint="eastAsia"/>
          <w:sz w:val="28"/>
          <w:szCs w:val="28"/>
        </w:rPr>
        <w:t>试点单位，经过30多年的发展，已经成为中国权威性最强、服务领域最广、产品种类最全的经济信息服务机构之一。印度尼西亚国家研究创新署（BRIN）是印度尼西亚共和国总统领导下的一个常设机构，负责进行国际研究、开发、评估和应用，以及发明和创新，核能实施和太空相关工作。首席合作伙伴暨官方首席指定用品红西凤，作为中国最著名的四大老牌名白酒之一，是凤香型白酒的鼻祖，其“</w:t>
      </w:r>
      <w:proofErr w:type="gramStart"/>
      <w:r w:rsidRPr="00A53FD9">
        <w:rPr>
          <w:rFonts w:ascii="宋体" w:eastAsia="宋体" w:hAnsi="宋体" w:cs="宋体" w:hint="eastAsia"/>
          <w:sz w:val="28"/>
          <w:szCs w:val="28"/>
        </w:rPr>
        <w:t>不</w:t>
      </w:r>
      <w:proofErr w:type="gramEnd"/>
      <w:r w:rsidRPr="00A53FD9">
        <w:rPr>
          <w:rFonts w:ascii="宋体" w:eastAsia="宋体" w:hAnsi="宋体" w:cs="宋体" w:hint="eastAsia"/>
          <w:sz w:val="28"/>
          <w:szCs w:val="28"/>
        </w:rPr>
        <w:t>上头、不干喉、回味愉快”的特点被世</w:t>
      </w:r>
      <w:r w:rsidRPr="00A53FD9">
        <w:rPr>
          <w:rFonts w:ascii="宋体" w:eastAsia="宋体" w:hAnsi="宋体" w:cs="宋体" w:hint="eastAsia"/>
          <w:sz w:val="28"/>
          <w:szCs w:val="28"/>
        </w:rPr>
        <w:lastRenderedPageBreak/>
        <w:t>人赞为“三绝”、誉为“酒中凤凰”。</w:t>
      </w:r>
    </w:p>
    <w:p w14:paraId="48038EBA" w14:textId="77777777" w:rsidR="00A975A2" w:rsidRPr="00A53FD9" w:rsidRDefault="00A975A2" w:rsidP="00A975A2">
      <w:pPr>
        <w:adjustRightInd w:val="0"/>
        <w:snapToGrid w:val="0"/>
        <w:spacing w:line="360" w:lineRule="auto"/>
        <w:ind w:firstLineChars="200" w:firstLine="560"/>
        <w:rPr>
          <w:rFonts w:ascii="宋体" w:eastAsia="宋体" w:hAnsi="宋体" w:cs="宋体"/>
          <w:sz w:val="28"/>
          <w:szCs w:val="28"/>
        </w:rPr>
      </w:pPr>
    </w:p>
    <w:p w14:paraId="4B8762AA" w14:textId="77777777" w:rsidR="00A975A2" w:rsidRPr="00A53FD9" w:rsidRDefault="00A975A2" w:rsidP="00A975A2">
      <w:pPr>
        <w:adjustRightInd w:val="0"/>
        <w:snapToGrid w:val="0"/>
        <w:spacing w:line="360" w:lineRule="auto"/>
        <w:ind w:firstLineChars="200" w:firstLine="560"/>
        <w:rPr>
          <w:rFonts w:ascii="宋体" w:eastAsia="宋体" w:hAnsi="宋体" w:cs="宋体"/>
          <w:sz w:val="28"/>
          <w:szCs w:val="28"/>
        </w:rPr>
      </w:pPr>
      <w:r w:rsidRPr="00A53FD9">
        <w:rPr>
          <w:rFonts w:ascii="宋体" w:eastAsia="宋体" w:hAnsi="宋体" w:cs="宋体" w:hint="eastAsia"/>
          <w:sz w:val="28"/>
          <w:szCs w:val="28"/>
        </w:rPr>
        <w:t>国际展望大会（巴厘岛2022）呼吁，在大变革中坚持再融合，通过再融合促进大变革，进而实现人类社会的不断进步和可持续发展。</w:t>
      </w:r>
    </w:p>
    <w:p w14:paraId="248D511E" w14:textId="34488253" w:rsidR="00CE07E5" w:rsidRPr="00A975A2" w:rsidRDefault="00CE07E5" w:rsidP="00A975A2">
      <w:pPr>
        <w:adjustRightInd w:val="0"/>
        <w:snapToGrid w:val="0"/>
        <w:spacing w:line="360" w:lineRule="auto"/>
        <w:ind w:firstLineChars="200" w:firstLine="640"/>
        <w:rPr>
          <w:rFonts w:ascii="仿宋" w:eastAsia="仿宋" w:hAnsi="仿宋" w:cs="宋体"/>
          <w:sz w:val="32"/>
          <w:szCs w:val="32"/>
        </w:rPr>
      </w:pPr>
    </w:p>
    <w:sectPr w:rsidR="00CE07E5" w:rsidRPr="00A975A2" w:rsidSect="00DE5AA7">
      <w:pgSz w:w="11906" w:h="16838"/>
      <w:pgMar w:top="1702" w:right="1841" w:bottom="1418"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1572B" w14:textId="77777777" w:rsidR="007E6EFD" w:rsidRDefault="007E6EFD" w:rsidP="0032251D">
      <w:r>
        <w:separator/>
      </w:r>
    </w:p>
  </w:endnote>
  <w:endnote w:type="continuationSeparator" w:id="0">
    <w:p w14:paraId="637F8F0E" w14:textId="77777777" w:rsidR="007E6EFD" w:rsidRDefault="007E6EFD" w:rsidP="0032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0432C" w14:textId="77777777" w:rsidR="007E6EFD" w:rsidRDefault="007E6EFD" w:rsidP="0032251D">
      <w:r>
        <w:separator/>
      </w:r>
    </w:p>
  </w:footnote>
  <w:footnote w:type="continuationSeparator" w:id="0">
    <w:p w14:paraId="42FF3231" w14:textId="77777777" w:rsidR="007E6EFD" w:rsidRDefault="007E6EFD" w:rsidP="00322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ODViY2JkMjU3NGYzZTEwMzZmMGFkZWViYmNkYWU3NDIifQ=="/>
  </w:docVars>
  <w:rsids>
    <w:rsidRoot w:val="6C4B4C8E"/>
    <w:rsid w:val="002E4908"/>
    <w:rsid w:val="0032251D"/>
    <w:rsid w:val="00325C64"/>
    <w:rsid w:val="006430F2"/>
    <w:rsid w:val="006814E4"/>
    <w:rsid w:val="00754E35"/>
    <w:rsid w:val="007E6EFD"/>
    <w:rsid w:val="00A53FD9"/>
    <w:rsid w:val="00A975A2"/>
    <w:rsid w:val="00CE07E5"/>
    <w:rsid w:val="00CE6BD4"/>
    <w:rsid w:val="00DE5AA7"/>
    <w:rsid w:val="0A707C41"/>
    <w:rsid w:val="65F66E71"/>
    <w:rsid w:val="6C4B4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148C0"/>
  <w15:docId w15:val="{0C4A9B7C-18BD-423E-A5B7-99CB84BA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5C6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25C64"/>
    <w:pPr>
      <w:spacing w:beforeAutospacing="1" w:afterAutospacing="1"/>
      <w:jc w:val="left"/>
    </w:pPr>
    <w:rPr>
      <w:rFonts w:cs="Times New Roman"/>
      <w:kern w:val="0"/>
      <w:sz w:val="24"/>
    </w:rPr>
  </w:style>
  <w:style w:type="paragraph" w:styleId="a4">
    <w:name w:val="Balloon Text"/>
    <w:basedOn w:val="a"/>
    <w:link w:val="a5"/>
    <w:rsid w:val="0032251D"/>
    <w:rPr>
      <w:sz w:val="18"/>
      <w:szCs w:val="18"/>
    </w:rPr>
  </w:style>
  <w:style w:type="character" w:customStyle="1" w:styleId="a5">
    <w:name w:val="批注框文本 字符"/>
    <w:basedOn w:val="a0"/>
    <w:link w:val="a4"/>
    <w:rsid w:val="0032251D"/>
    <w:rPr>
      <w:rFonts w:asciiTheme="minorHAnsi" w:eastAsiaTheme="minorEastAsia" w:hAnsiTheme="minorHAnsi" w:cstheme="minorBidi"/>
      <w:kern w:val="2"/>
      <w:sz w:val="18"/>
      <w:szCs w:val="18"/>
    </w:rPr>
  </w:style>
  <w:style w:type="paragraph" w:styleId="a6">
    <w:name w:val="header"/>
    <w:basedOn w:val="a"/>
    <w:link w:val="a7"/>
    <w:rsid w:val="0032251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32251D"/>
    <w:rPr>
      <w:rFonts w:asciiTheme="minorHAnsi" w:eastAsiaTheme="minorEastAsia" w:hAnsiTheme="minorHAnsi" w:cstheme="minorBidi"/>
      <w:kern w:val="2"/>
      <w:sz w:val="18"/>
      <w:szCs w:val="18"/>
    </w:rPr>
  </w:style>
  <w:style w:type="paragraph" w:styleId="a8">
    <w:name w:val="footer"/>
    <w:basedOn w:val="a"/>
    <w:link w:val="a9"/>
    <w:rsid w:val="0032251D"/>
    <w:pPr>
      <w:tabs>
        <w:tab w:val="center" w:pos="4153"/>
        <w:tab w:val="right" w:pos="8306"/>
      </w:tabs>
      <w:snapToGrid w:val="0"/>
      <w:jc w:val="left"/>
    </w:pPr>
    <w:rPr>
      <w:sz w:val="18"/>
      <w:szCs w:val="18"/>
    </w:rPr>
  </w:style>
  <w:style w:type="character" w:customStyle="1" w:styleId="a9">
    <w:name w:val="页脚 字符"/>
    <w:basedOn w:val="a0"/>
    <w:link w:val="a8"/>
    <w:rsid w:val="0032251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ren'li'jun</dc:creator>
  <cp:lastModifiedBy>Lang W</cp:lastModifiedBy>
  <cp:revision>5</cp:revision>
  <dcterms:created xsi:type="dcterms:W3CDTF">2022-09-20T15:00:00Z</dcterms:created>
  <dcterms:modified xsi:type="dcterms:W3CDTF">2022-09-28T03:14:00Z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17A2095159A34578BE314C6CD14C0FB8</vt:lpwstr>
  </property>
</Properties>
</file>